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06" w:rsidRDefault="003A1206" w:rsidP="003A1206">
      <w:pPr>
        <w:spacing w:line="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3A1206">
        <w:rPr>
          <w:rFonts w:ascii="方正小标宋_GBK" w:eastAsia="方正小标宋_GBK" w:hint="eastAsia"/>
          <w:sz w:val="44"/>
          <w:szCs w:val="44"/>
        </w:rPr>
        <w:t>鄂尔多斯市财政局关于印发《鄂尔多斯市</w:t>
      </w:r>
    </w:p>
    <w:p w:rsidR="003A1206" w:rsidRPr="003A1206" w:rsidRDefault="003A1206" w:rsidP="003A1206">
      <w:pPr>
        <w:spacing w:line="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3A1206">
        <w:rPr>
          <w:rFonts w:ascii="方正小标宋_GBK" w:eastAsia="方正小标宋_GBK" w:hint="eastAsia"/>
          <w:sz w:val="44"/>
          <w:szCs w:val="44"/>
        </w:rPr>
        <w:t>非法集资举报奖励办法（试行）》的通知</w:t>
      </w: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  <w:r w:rsidRPr="003A1206">
        <w:rPr>
          <w:rFonts w:ascii="仿宋_GB2312" w:eastAsia="仿宋_GB2312" w:hint="eastAsia"/>
          <w:sz w:val="32"/>
          <w:szCs w:val="32"/>
        </w:rPr>
        <w:t>市直各有关部门、各旗区财政局：</w:t>
      </w: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  <w:r w:rsidRPr="003A1206">
        <w:rPr>
          <w:rFonts w:ascii="仿宋_GB2312" w:eastAsia="仿宋_GB2312" w:hint="eastAsia"/>
          <w:sz w:val="32"/>
          <w:szCs w:val="32"/>
        </w:rPr>
        <w:t xml:space="preserve">　　为深刻把握金融工作的政治性、人民性，铸牢中华民族共同体意识主线，强化正面激励,及时发现非法集资线索,依法打击非法集资活动，营造非法集资“人人喊打”的社会氛围。根据《防范和处置非法集资条例》(国务院令第737号)、《国务院关于进一步做好防范和处置非法集资工作的意见》(国发〔2015〕59号)、《内蒙古自治区防范和处置非法集资工作实施细则》(内政办发〔2023〕11号)及《内蒙古自治区非法集资举报奖励办法(试行)》（内金管发〔2024〕11号）等有关规定，结合我市实际，我局制定了《鄂尔多斯市非法集资举报奖励办法（试行）》，现印发给你们，请遵照执行。</w:t>
      </w: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  <w:r w:rsidRPr="003A1206">
        <w:rPr>
          <w:rFonts w:ascii="仿宋_GB2312" w:eastAsia="仿宋_GB2312" w:hint="eastAsia"/>
          <w:sz w:val="32"/>
          <w:szCs w:val="32"/>
        </w:rPr>
        <w:t xml:space="preserve">　　附件：鄂尔多斯市非法集资举报奖励办法（试行）</w:t>
      </w: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</w:p>
    <w:p w:rsidR="003A1206" w:rsidRPr="003A1206" w:rsidRDefault="003A1206" w:rsidP="003A1206">
      <w:pPr>
        <w:rPr>
          <w:rFonts w:ascii="仿宋_GB2312" w:eastAsia="仿宋_GB2312" w:hint="eastAsia"/>
          <w:sz w:val="32"/>
          <w:szCs w:val="32"/>
        </w:rPr>
      </w:pPr>
    </w:p>
    <w:p w:rsidR="003A1206" w:rsidRPr="003A1206" w:rsidRDefault="003A1206" w:rsidP="003A1206">
      <w:pPr>
        <w:jc w:val="center"/>
        <w:rPr>
          <w:rFonts w:ascii="仿宋_GB2312" w:eastAsia="仿宋_GB2312" w:hint="eastAsia"/>
          <w:sz w:val="32"/>
          <w:szCs w:val="32"/>
        </w:rPr>
      </w:pPr>
    </w:p>
    <w:p w:rsidR="003A1206" w:rsidRPr="003A1206" w:rsidRDefault="003A1206" w:rsidP="003A1206">
      <w:pPr>
        <w:jc w:val="center"/>
        <w:rPr>
          <w:rFonts w:ascii="仿宋_GB2312" w:eastAsia="仿宋_GB2312" w:hint="eastAsia"/>
          <w:sz w:val="32"/>
          <w:szCs w:val="32"/>
        </w:rPr>
      </w:pPr>
      <w:r w:rsidRPr="003A120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3A1206">
        <w:rPr>
          <w:rFonts w:ascii="仿宋_GB2312" w:eastAsia="仿宋_GB2312" w:hint="eastAsia"/>
          <w:sz w:val="32"/>
          <w:szCs w:val="32"/>
        </w:rPr>
        <w:t>鄂尔多斯市财政局</w:t>
      </w:r>
    </w:p>
    <w:p w:rsidR="00DD6EDD" w:rsidRPr="003A1206" w:rsidRDefault="003A1206" w:rsidP="003A1206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3A1206">
        <w:rPr>
          <w:rFonts w:ascii="仿宋_GB2312" w:eastAsia="仿宋_GB2312" w:hint="eastAsia"/>
          <w:sz w:val="32"/>
          <w:szCs w:val="32"/>
        </w:rPr>
        <w:t>2025年4月24日</w:t>
      </w:r>
    </w:p>
    <w:sectPr w:rsidR="00DD6EDD" w:rsidRPr="003A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DD" w:rsidRDefault="00DD6EDD" w:rsidP="003A1206">
      <w:r>
        <w:separator/>
      </w:r>
    </w:p>
  </w:endnote>
  <w:endnote w:type="continuationSeparator" w:id="1">
    <w:p w:rsidR="00DD6EDD" w:rsidRDefault="00DD6EDD" w:rsidP="003A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DD" w:rsidRDefault="00DD6EDD" w:rsidP="003A1206">
      <w:r>
        <w:separator/>
      </w:r>
    </w:p>
  </w:footnote>
  <w:footnote w:type="continuationSeparator" w:id="1">
    <w:p w:rsidR="00DD6EDD" w:rsidRDefault="00DD6EDD" w:rsidP="003A1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206"/>
    <w:rsid w:val="003A1206"/>
    <w:rsid w:val="00DD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2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2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2026-06-15T03:28:00Z</dcterms:created>
  <dcterms:modified xsi:type="dcterms:W3CDTF">2026-06-15T03:30:00Z</dcterms:modified>
</cp:coreProperties>
</file>